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B1" w:rsidRPr="00E658F5" w:rsidRDefault="00C43043" w:rsidP="00DA2594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Toc529964820"/>
      <w:bookmarkStart w:id="1" w:name="_GoBack"/>
      <w:bookmarkEnd w:id="1"/>
      <w:r>
        <w:rPr>
          <w:rFonts w:ascii="Times New Roman" w:hAnsi="Times New Roman" w:cs="Times New Roman" w:hint="eastAsia"/>
          <w:b/>
          <w:sz w:val="32"/>
        </w:rPr>
        <w:t>中央空调机组维保</w:t>
      </w:r>
      <w:r w:rsidR="00111BCC" w:rsidRPr="00E658F5">
        <w:rPr>
          <w:rFonts w:ascii="Times New Roman" w:hAnsi="Times New Roman" w:cs="Times New Roman"/>
          <w:b/>
          <w:sz w:val="32"/>
        </w:rPr>
        <w:t>服务</w:t>
      </w:r>
      <w:r w:rsidR="00B60CB1" w:rsidRPr="00E658F5">
        <w:rPr>
          <w:rFonts w:ascii="Times New Roman" w:hAnsi="Times New Roman" w:cs="Times New Roman"/>
          <w:b/>
          <w:sz w:val="32"/>
        </w:rPr>
        <w:t>院内咨询会公告</w:t>
      </w:r>
    </w:p>
    <w:p w:rsidR="00111BCC" w:rsidRPr="00E658F5" w:rsidRDefault="00B60CB1" w:rsidP="00C43043">
      <w:pPr>
        <w:widowControl/>
        <w:spacing w:line="480" w:lineRule="exac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E658F5">
        <w:rPr>
          <w:rFonts w:ascii="Times New Roman" w:eastAsia="宋体" w:hAnsi="Times New Roman" w:cs="Times New Roman"/>
          <w:kern w:val="0"/>
          <w:sz w:val="28"/>
          <w:szCs w:val="28"/>
        </w:rPr>
        <w:t>一、</w:t>
      </w:r>
      <w:bookmarkEnd w:id="0"/>
      <w:r w:rsidRPr="00E658F5">
        <w:rPr>
          <w:rFonts w:ascii="Times New Roman" w:eastAsia="宋体" w:hAnsi="Times New Roman" w:cs="Times New Roman"/>
          <w:kern w:val="0"/>
          <w:sz w:val="28"/>
          <w:szCs w:val="28"/>
        </w:rPr>
        <w:t>项目名称：</w:t>
      </w:r>
      <w:r w:rsidR="00C43043" w:rsidRPr="00C43043">
        <w:rPr>
          <w:rFonts w:ascii="Times New Roman" w:eastAsia="宋体" w:hAnsi="Times New Roman" w:cs="Times New Roman" w:hint="eastAsia"/>
          <w:kern w:val="0"/>
          <w:sz w:val="28"/>
          <w:szCs w:val="28"/>
        </w:rPr>
        <w:t>武汉市第四医院</w:t>
      </w:r>
      <w:r w:rsidR="00C43043">
        <w:rPr>
          <w:rFonts w:ascii="Times New Roman" w:eastAsia="宋体" w:hAnsi="Times New Roman" w:cs="Times New Roman" w:hint="eastAsia"/>
          <w:kern w:val="0"/>
          <w:sz w:val="28"/>
          <w:szCs w:val="28"/>
        </w:rPr>
        <w:t>中央空调机组维保服务</w:t>
      </w:r>
    </w:p>
    <w:p w:rsidR="00B60CB1" w:rsidRPr="00E658F5" w:rsidRDefault="00B60CB1" w:rsidP="005619B2">
      <w:pPr>
        <w:widowControl/>
        <w:spacing w:line="480" w:lineRule="exac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E658F5">
        <w:rPr>
          <w:rFonts w:ascii="Times New Roman" w:eastAsia="宋体" w:hAnsi="Times New Roman" w:cs="Times New Roman"/>
          <w:kern w:val="0"/>
          <w:sz w:val="28"/>
          <w:szCs w:val="28"/>
        </w:rPr>
        <w:t>二、服务期限：</w:t>
      </w:r>
      <w:r w:rsidR="00914155" w:rsidRPr="00E658F5">
        <w:rPr>
          <w:rFonts w:ascii="Times New Roman" w:eastAsia="宋体" w:hAnsi="Times New Roman" w:cs="Times New Roman"/>
          <w:kern w:val="0"/>
          <w:sz w:val="28"/>
          <w:szCs w:val="28"/>
        </w:rPr>
        <w:t>1</w:t>
      </w:r>
      <w:r w:rsidRPr="00E658F5">
        <w:rPr>
          <w:rFonts w:ascii="Times New Roman" w:eastAsia="宋体" w:hAnsi="Times New Roman" w:cs="Times New Roman"/>
          <w:kern w:val="0"/>
          <w:sz w:val="28"/>
          <w:szCs w:val="28"/>
        </w:rPr>
        <w:t>年</w:t>
      </w:r>
    </w:p>
    <w:p w:rsidR="00C43043" w:rsidRDefault="00DA3330" w:rsidP="005619B2">
      <w:pPr>
        <w:widowControl/>
        <w:spacing w:line="480" w:lineRule="exac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E658F5">
        <w:rPr>
          <w:rFonts w:ascii="Times New Roman" w:eastAsia="宋体" w:hAnsi="Times New Roman" w:cs="Times New Roman"/>
          <w:kern w:val="0"/>
          <w:sz w:val="28"/>
          <w:szCs w:val="28"/>
        </w:rPr>
        <w:t>三、</w:t>
      </w:r>
      <w:r w:rsidR="00C43043" w:rsidRPr="00C43043">
        <w:rPr>
          <w:rFonts w:ascii="Times New Roman" w:eastAsia="宋体" w:hAnsi="Times New Roman" w:cs="Times New Roman" w:hint="eastAsia"/>
          <w:kern w:val="0"/>
          <w:sz w:val="28"/>
          <w:szCs w:val="28"/>
        </w:rPr>
        <w:t>服务地点：武胜路院区、古田院区</w:t>
      </w:r>
    </w:p>
    <w:p w:rsidR="00C43043" w:rsidRDefault="00C43043" w:rsidP="005619B2">
      <w:pPr>
        <w:widowControl/>
        <w:spacing w:line="480" w:lineRule="exac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四、</w:t>
      </w:r>
      <w:r w:rsidRPr="00C43043">
        <w:rPr>
          <w:rFonts w:ascii="Times New Roman" w:eastAsia="宋体" w:hAnsi="Times New Roman" w:cs="Times New Roman" w:hint="eastAsia"/>
          <w:kern w:val="0"/>
          <w:sz w:val="28"/>
          <w:szCs w:val="28"/>
        </w:rPr>
        <w:t>服务内容：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2"/>
        <w:gridCol w:w="1958"/>
        <w:gridCol w:w="1732"/>
        <w:gridCol w:w="1110"/>
        <w:gridCol w:w="2554"/>
      </w:tblGrid>
      <w:tr w:rsidR="00B75C50" w:rsidRPr="00B75C50" w:rsidTr="0040117A">
        <w:trPr>
          <w:trHeight w:val="525"/>
        </w:trPr>
        <w:tc>
          <w:tcPr>
            <w:tcW w:w="2182" w:type="dxa"/>
            <w:vAlign w:val="center"/>
          </w:tcPr>
          <w:p w:rsidR="00B75C50" w:rsidRPr="00B75C50" w:rsidRDefault="00B75C50" w:rsidP="00B75C50">
            <w:pPr>
              <w:jc w:val="center"/>
              <w:rPr>
                <w:rFonts w:ascii="Arial" w:eastAsia="宋体" w:hAnsi="Arial" w:cs="Arial"/>
                <w:b/>
                <w:sz w:val="22"/>
              </w:rPr>
            </w:pPr>
            <w:r w:rsidRPr="00B75C50">
              <w:rPr>
                <w:rFonts w:ascii="Arial" w:eastAsia="宋体" w:hAnsi="Arial" w:cs="Arial"/>
                <w:b/>
                <w:sz w:val="22"/>
              </w:rPr>
              <w:t>机组</w:t>
            </w:r>
            <w:r w:rsidRPr="00B75C50">
              <w:rPr>
                <w:rFonts w:ascii="Arial" w:eastAsia="宋体" w:hAnsi="Arial" w:cs="Arial" w:hint="eastAsia"/>
                <w:b/>
                <w:sz w:val="22"/>
              </w:rPr>
              <w:t>品牌</w:t>
            </w:r>
          </w:p>
        </w:tc>
        <w:tc>
          <w:tcPr>
            <w:tcW w:w="1958" w:type="dxa"/>
            <w:vAlign w:val="center"/>
          </w:tcPr>
          <w:p w:rsidR="00B75C50" w:rsidRPr="00B75C50" w:rsidRDefault="00B75C50" w:rsidP="00B75C50">
            <w:pPr>
              <w:jc w:val="center"/>
              <w:rPr>
                <w:rFonts w:ascii="Arial" w:eastAsia="宋体" w:hAnsi="Arial" w:cs="Arial"/>
                <w:b/>
                <w:sz w:val="22"/>
              </w:rPr>
            </w:pPr>
            <w:r w:rsidRPr="00B75C50">
              <w:rPr>
                <w:rFonts w:ascii="Arial" w:eastAsia="宋体" w:hAnsi="Arial" w:cs="Arial"/>
                <w:b/>
                <w:sz w:val="22"/>
              </w:rPr>
              <w:t>型号</w:t>
            </w:r>
          </w:p>
        </w:tc>
        <w:tc>
          <w:tcPr>
            <w:tcW w:w="1732" w:type="dxa"/>
            <w:vAlign w:val="center"/>
          </w:tcPr>
          <w:p w:rsidR="00B75C50" w:rsidRPr="00B75C50" w:rsidRDefault="00B75C50" w:rsidP="00B75C50">
            <w:pPr>
              <w:jc w:val="center"/>
              <w:rPr>
                <w:rFonts w:ascii="Arial" w:eastAsia="宋体" w:hAnsi="Arial" w:cs="Arial"/>
                <w:b/>
                <w:sz w:val="22"/>
              </w:rPr>
            </w:pPr>
            <w:r w:rsidRPr="00B75C50">
              <w:rPr>
                <w:rFonts w:ascii="Arial" w:eastAsia="宋体" w:hAnsi="Arial" w:cs="Arial"/>
                <w:b/>
                <w:sz w:val="22"/>
              </w:rPr>
              <w:t>冷量（</w:t>
            </w:r>
            <w:r w:rsidRPr="00B75C50">
              <w:rPr>
                <w:rFonts w:ascii="Arial" w:eastAsia="宋体" w:hAnsi="Arial" w:cs="Arial" w:hint="eastAsia"/>
                <w:b/>
                <w:sz w:val="22"/>
              </w:rPr>
              <w:t>K</w:t>
            </w:r>
            <w:r w:rsidRPr="00B75C50">
              <w:rPr>
                <w:rFonts w:ascii="Arial" w:eastAsia="宋体" w:hAnsi="Arial" w:cs="Arial"/>
                <w:b/>
                <w:sz w:val="22"/>
              </w:rPr>
              <w:t>W/</w:t>
            </w:r>
            <w:r w:rsidRPr="00B75C50">
              <w:rPr>
                <w:rFonts w:ascii="Arial" w:eastAsia="宋体" w:hAnsi="Arial" w:cs="Arial"/>
                <w:b/>
                <w:sz w:val="22"/>
              </w:rPr>
              <w:t>台）</w:t>
            </w:r>
          </w:p>
        </w:tc>
        <w:tc>
          <w:tcPr>
            <w:tcW w:w="1110" w:type="dxa"/>
            <w:vAlign w:val="center"/>
          </w:tcPr>
          <w:p w:rsidR="00B75C50" w:rsidRPr="00B75C50" w:rsidRDefault="00B75C50" w:rsidP="00B75C50">
            <w:pPr>
              <w:jc w:val="center"/>
              <w:rPr>
                <w:rFonts w:ascii="Arial" w:eastAsia="宋体" w:hAnsi="Arial" w:cs="Arial"/>
                <w:b/>
                <w:sz w:val="22"/>
              </w:rPr>
            </w:pPr>
            <w:r w:rsidRPr="00B75C50">
              <w:rPr>
                <w:rFonts w:ascii="Arial" w:eastAsia="宋体" w:hAnsi="Arial" w:cs="Arial"/>
                <w:b/>
                <w:sz w:val="22"/>
              </w:rPr>
              <w:t>数量（台）</w:t>
            </w:r>
          </w:p>
        </w:tc>
        <w:tc>
          <w:tcPr>
            <w:tcW w:w="2554" w:type="dxa"/>
            <w:vAlign w:val="center"/>
          </w:tcPr>
          <w:p w:rsidR="00B75C50" w:rsidRPr="00B75C50" w:rsidRDefault="00B75C50" w:rsidP="00B75C50">
            <w:pPr>
              <w:jc w:val="center"/>
              <w:rPr>
                <w:rFonts w:ascii="Arial" w:eastAsia="宋体" w:hAnsi="Arial" w:cs="Arial"/>
                <w:b/>
                <w:sz w:val="22"/>
              </w:rPr>
            </w:pPr>
            <w:r w:rsidRPr="00B75C50">
              <w:rPr>
                <w:rFonts w:ascii="Arial" w:eastAsia="宋体" w:hAnsi="Arial" w:cs="Arial"/>
                <w:b/>
                <w:sz w:val="22"/>
              </w:rPr>
              <w:t>所属项目</w:t>
            </w:r>
          </w:p>
        </w:tc>
      </w:tr>
      <w:tr w:rsidR="00B75C50" w:rsidRPr="00B75C50" w:rsidTr="0040117A">
        <w:trPr>
          <w:trHeight w:val="525"/>
        </w:trPr>
        <w:tc>
          <w:tcPr>
            <w:tcW w:w="2182" w:type="dxa"/>
            <w:vAlign w:val="center"/>
          </w:tcPr>
          <w:p w:rsidR="00B75C50" w:rsidRPr="00B75C50" w:rsidRDefault="00B75C50" w:rsidP="00B75C50">
            <w:pPr>
              <w:jc w:val="center"/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B75C50">
              <w:rPr>
                <w:rFonts w:ascii="Arial" w:eastAsia="宋体" w:hAnsi="Arial" w:cs="Arial"/>
                <w:b/>
                <w:sz w:val="24"/>
                <w:szCs w:val="24"/>
              </w:rPr>
              <w:t>E</w:t>
            </w:r>
            <w:r w:rsidRPr="00B75C50">
              <w:rPr>
                <w:rFonts w:ascii="Arial" w:eastAsia="宋体" w:hAnsi="Arial" w:cs="Arial" w:hint="eastAsia"/>
                <w:b/>
                <w:sz w:val="24"/>
                <w:szCs w:val="24"/>
              </w:rPr>
              <w:t>K</w:t>
            </w:r>
          </w:p>
        </w:tc>
        <w:tc>
          <w:tcPr>
            <w:tcW w:w="1958" w:type="dxa"/>
            <w:vAlign w:val="center"/>
          </w:tcPr>
          <w:p w:rsidR="00B75C50" w:rsidRPr="00B75C50" w:rsidRDefault="00B75C50" w:rsidP="00B75C50">
            <w:pPr>
              <w:jc w:val="center"/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B75C50">
              <w:rPr>
                <w:rFonts w:ascii="Arial" w:eastAsia="宋体" w:hAnsi="Arial" w:cs="Arial" w:hint="eastAsia"/>
                <w:b/>
                <w:sz w:val="24"/>
                <w:szCs w:val="24"/>
              </w:rPr>
              <w:t>EKAC460BR</w:t>
            </w:r>
          </w:p>
        </w:tc>
        <w:tc>
          <w:tcPr>
            <w:tcW w:w="1732" w:type="dxa"/>
            <w:vAlign w:val="center"/>
          </w:tcPr>
          <w:p w:rsidR="00B75C50" w:rsidRPr="00B75C50" w:rsidRDefault="00B75C50" w:rsidP="00B75C50">
            <w:pPr>
              <w:jc w:val="center"/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B75C50">
              <w:rPr>
                <w:rFonts w:ascii="Arial" w:eastAsia="宋体" w:hAnsi="Arial" w:cs="Arial" w:hint="eastAsia"/>
                <w:b/>
                <w:sz w:val="24"/>
                <w:szCs w:val="24"/>
              </w:rPr>
              <w:t>134KW</w:t>
            </w:r>
          </w:p>
        </w:tc>
        <w:tc>
          <w:tcPr>
            <w:tcW w:w="1110" w:type="dxa"/>
            <w:vAlign w:val="center"/>
          </w:tcPr>
          <w:p w:rsidR="00B75C50" w:rsidRPr="00B75C50" w:rsidRDefault="00B75C50" w:rsidP="00B75C50">
            <w:pPr>
              <w:jc w:val="center"/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B75C50">
              <w:rPr>
                <w:rFonts w:ascii="Arial" w:eastAsia="宋体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554" w:type="dxa"/>
          </w:tcPr>
          <w:p w:rsidR="00B75C50" w:rsidRPr="00B75C50" w:rsidRDefault="00B75C50" w:rsidP="00B75C50">
            <w:pPr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B75C50">
              <w:rPr>
                <w:rFonts w:ascii="Arial" w:eastAsia="宋体" w:hAnsi="Arial" w:cs="Arial" w:hint="eastAsia"/>
                <w:b/>
                <w:sz w:val="24"/>
                <w:szCs w:val="24"/>
              </w:rPr>
              <w:t>武胜路</w:t>
            </w:r>
            <w:r w:rsidRPr="00B75C50">
              <w:rPr>
                <w:rFonts w:ascii="Arial" w:eastAsia="宋体" w:hAnsi="Arial" w:cs="Arial"/>
                <w:b/>
                <w:sz w:val="24"/>
                <w:szCs w:val="24"/>
              </w:rPr>
              <w:t>院区</w:t>
            </w:r>
            <w:r w:rsidRPr="00B75C50">
              <w:rPr>
                <w:rFonts w:ascii="Arial" w:eastAsia="宋体" w:hAnsi="Arial" w:cs="Arial" w:hint="eastAsia"/>
                <w:b/>
                <w:sz w:val="24"/>
                <w:szCs w:val="24"/>
              </w:rPr>
              <w:t>手术室</w:t>
            </w:r>
          </w:p>
        </w:tc>
      </w:tr>
      <w:tr w:rsidR="00B75C50" w:rsidRPr="00B75C50" w:rsidTr="0040117A">
        <w:trPr>
          <w:trHeight w:val="525"/>
        </w:trPr>
        <w:tc>
          <w:tcPr>
            <w:tcW w:w="2182" w:type="dxa"/>
            <w:vAlign w:val="center"/>
          </w:tcPr>
          <w:p w:rsidR="00B75C50" w:rsidRPr="00B75C50" w:rsidRDefault="00B75C50" w:rsidP="00B75C50">
            <w:pPr>
              <w:jc w:val="center"/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B75C50">
              <w:rPr>
                <w:rFonts w:ascii="Arial" w:eastAsia="宋体" w:hAnsi="Arial" w:cs="Arial" w:hint="eastAsia"/>
                <w:b/>
                <w:sz w:val="24"/>
                <w:szCs w:val="24"/>
              </w:rPr>
              <w:t>天加</w:t>
            </w:r>
          </w:p>
        </w:tc>
        <w:tc>
          <w:tcPr>
            <w:tcW w:w="1958" w:type="dxa"/>
            <w:vAlign w:val="center"/>
          </w:tcPr>
          <w:p w:rsidR="00B75C50" w:rsidRPr="00B75C50" w:rsidRDefault="00B75C50" w:rsidP="00B75C50">
            <w:pPr>
              <w:jc w:val="center"/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B75C50">
              <w:rPr>
                <w:rFonts w:ascii="Arial" w:eastAsia="宋体" w:hAnsi="Arial" w:cs="Arial" w:hint="eastAsia"/>
                <w:b/>
                <w:sz w:val="24"/>
                <w:szCs w:val="24"/>
              </w:rPr>
              <w:t>TCA201CH</w:t>
            </w:r>
          </w:p>
        </w:tc>
        <w:tc>
          <w:tcPr>
            <w:tcW w:w="1732" w:type="dxa"/>
            <w:vAlign w:val="center"/>
          </w:tcPr>
          <w:p w:rsidR="00B75C50" w:rsidRPr="00B75C50" w:rsidRDefault="00B75C50" w:rsidP="00B75C50">
            <w:pPr>
              <w:jc w:val="center"/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B75C50">
              <w:rPr>
                <w:rFonts w:ascii="Arial" w:eastAsia="宋体" w:hAnsi="Arial" w:cs="Arial" w:hint="eastAsia"/>
                <w:b/>
                <w:sz w:val="24"/>
                <w:szCs w:val="24"/>
              </w:rPr>
              <w:t>66KW</w:t>
            </w:r>
          </w:p>
        </w:tc>
        <w:tc>
          <w:tcPr>
            <w:tcW w:w="1110" w:type="dxa"/>
            <w:vAlign w:val="center"/>
          </w:tcPr>
          <w:p w:rsidR="00B75C50" w:rsidRPr="00B75C50" w:rsidRDefault="00B75C50" w:rsidP="00B75C50">
            <w:pPr>
              <w:jc w:val="center"/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B75C50">
              <w:rPr>
                <w:rFonts w:ascii="Arial" w:eastAsia="宋体" w:hAnsi="Arial" w:cs="Arial" w:hint="eastAsia"/>
                <w:b/>
                <w:sz w:val="24"/>
                <w:szCs w:val="24"/>
              </w:rPr>
              <w:t>10</w:t>
            </w:r>
          </w:p>
        </w:tc>
        <w:tc>
          <w:tcPr>
            <w:tcW w:w="2554" w:type="dxa"/>
          </w:tcPr>
          <w:p w:rsidR="00B75C50" w:rsidRPr="00B75C50" w:rsidRDefault="00B75C50" w:rsidP="00B75C50">
            <w:pPr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B75C50">
              <w:rPr>
                <w:rFonts w:ascii="Arial" w:eastAsia="宋体" w:hAnsi="Arial" w:cs="Arial" w:hint="eastAsia"/>
                <w:b/>
                <w:sz w:val="24"/>
                <w:szCs w:val="24"/>
              </w:rPr>
              <w:t>古田院区干部病房</w:t>
            </w:r>
            <w:r w:rsidRPr="00B75C50">
              <w:rPr>
                <w:rFonts w:ascii="Arial" w:eastAsia="宋体" w:hAnsi="Arial" w:cs="Arial" w:hint="eastAsia"/>
                <w:b/>
                <w:sz w:val="24"/>
                <w:szCs w:val="24"/>
              </w:rPr>
              <w:t xml:space="preserve">             </w:t>
            </w:r>
          </w:p>
        </w:tc>
      </w:tr>
      <w:tr w:rsidR="00B75C50" w:rsidRPr="00B75C50" w:rsidTr="0040117A">
        <w:trPr>
          <w:trHeight w:val="525"/>
        </w:trPr>
        <w:tc>
          <w:tcPr>
            <w:tcW w:w="2182" w:type="dxa"/>
            <w:vAlign w:val="center"/>
          </w:tcPr>
          <w:p w:rsidR="00B75C50" w:rsidRPr="00B75C50" w:rsidRDefault="00B75C50" w:rsidP="00B75C50">
            <w:pPr>
              <w:jc w:val="center"/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B75C50">
              <w:rPr>
                <w:rFonts w:ascii="Arial" w:eastAsia="宋体" w:hAnsi="Arial" w:cs="Arial" w:hint="eastAsia"/>
                <w:b/>
                <w:sz w:val="24"/>
                <w:szCs w:val="24"/>
              </w:rPr>
              <w:t>天加</w:t>
            </w:r>
          </w:p>
        </w:tc>
        <w:tc>
          <w:tcPr>
            <w:tcW w:w="1958" w:type="dxa"/>
            <w:vAlign w:val="center"/>
          </w:tcPr>
          <w:p w:rsidR="00B75C50" w:rsidRPr="00B75C50" w:rsidRDefault="00B75C50" w:rsidP="00B75C50">
            <w:pPr>
              <w:jc w:val="center"/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B75C50">
              <w:rPr>
                <w:rFonts w:ascii="Arial" w:eastAsia="宋体" w:hAnsi="Arial" w:cs="Arial" w:hint="eastAsia"/>
                <w:b/>
                <w:sz w:val="24"/>
                <w:szCs w:val="24"/>
              </w:rPr>
              <w:t>TCA601NH</w:t>
            </w:r>
          </w:p>
        </w:tc>
        <w:tc>
          <w:tcPr>
            <w:tcW w:w="1732" w:type="dxa"/>
            <w:vAlign w:val="center"/>
          </w:tcPr>
          <w:p w:rsidR="00B75C50" w:rsidRPr="00B75C50" w:rsidRDefault="00B75C50" w:rsidP="00B75C50">
            <w:pPr>
              <w:jc w:val="center"/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B75C50">
              <w:rPr>
                <w:rFonts w:ascii="Arial" w:eastAsia="宋体" w:hAnsi="Arial" w:cs="Arial" w:hint="eastAsia"/>
                <w:b/>
                <w:sz w:val="24"/>
                <w:szCs w:val="24"/>
              </w:rPr>
              <w:t>200KW</w:t>
            </w:r>
          </w:p>
        </w:tc>
        <w:tc>
          <w:tcPr>
            <w:tcW w:w="1110" w:type="dxa"/>
            <w:vAlign w:val="center"/>
          </w:tcPr>
          <w:p w:rsidR="00B75C50" w:rsidRPr="00B75C50" w:rsidRDefault="00B75C50" w:rsidP="00B75C50">
            <w:pPr>
              <w:jc w:val="center"/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B75C50">
              <w:rPr>
                <w:rFonts w:ascii="Arial" w:eastAsia="宋体" w:hAnsi="Arial" w:cs="Arial" w:hint="eastAsia"/>
                <w:b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B75C50" w:rsidRPr="00B75C50" w:rsidRDefault="00B75C50" w:rsidP="00B75C50">
            <w:pPr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B75C50">
              <w:rPr>
                <w:rFonts w:ascii="Arial" w:eastAsia="宋体" w:hAnsi="Arial" w:cs="Arial" w:hint="eastAsia"/>
                <w:b/>
                <w:sz w:val="24"/>
                <w:szCs w:val="24"/>
              </w:rPr>
              <w:t>古田院区行政办公楼</w:t>
            </w:r>
          </w:p>
        </w:tc>
      </w:tr>
      <w:tr w:rsidR="00B75C50" w:rsidRPr="00B75C50" w:rsidTr="0040117A">
        <w:trPr>
          <w:trHeight w:val="525"/>
        </w:trPr>
        <w:tc>
          <w:tcPr>
            <w:tcW w:w="2182" w:type="dxa"/>
            <w:vAlign w:val="center"/>
          </w:tcPr>
          <w:p w:rsidR="00B75C50" w:rsidRPr="00B75C50" w:rsidRDefault="00B75C50" w:rsidP="00B75C50">
            <w:pPr>
              <w:jc w:val="center"/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B75C50">
              <w:rPr>
                <w:rFonts w:ascii="Arial" w:eastAsia="宋体" w:hAnsi="Arial" w:cs="Arial" w:hint="eastAsia"/>
                <w:b/>
                <w:sz w:val="24"/>
                <w:szCs w:val="24"/>
              </w:rPr>
              <w:t>EK</w:t>
            </w:r>
          </w:p>
        </w:tc>
        <w:tc>
          <w:tcPr>
            <w:tcW w:w="1958" w:type="dxa"/>
            <w:vAlign w:val="center"/>
          </w:tcPr>
          <w:p w:rsidR="00B75C50" w:rsidRPr="00B75C50" w:rsidRDefault="00B75C50" w:rsidP="00B75C50">
            <w:pPr>
              <w:jc w:val="center"/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B75C50">
              <w:rPr>
                <w:rFonts w:ascii="Arial" w:eastAsia="宋体" w:hAnsi="Arial" w:cs="Arial" w:hint="eastAsia"/>
                <w:b/>
                <w:sz w:val="24"/>
                <w:szCs w:val="24"/>
              </w:rPr>
              <w:t>EKAC460BR</w:t>
            </w:r>
          </w:p>
        </w:tc>
        <w:tc>
          <w:tcPr>
            <w:tcW w:w="1732" w:type="dxa"/>
            <w:vAlign w:val="center"/>
          </w:tcPr>
          <w:p w:rsidR="00B75C50" w:rsidRPr="00B75C50" w:rsidRDefault="00B75C50" w:rsidP="00B75C50">
            <w:pPr>
              <w:jc w:val="center"/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B75C50">
              <w:rPr>
                <w:rFonts w:ascii="Arial" w:eastAsia="宋体" w:hAnsi="Arial" w:cs="Arial" w:hint="eastAsia"/>
                <w:b/>
                <w:sz w:val="24"/>
                <w:szCs w:val="24"/>
              </w:rPr>
              <w:t>134KW</w:t>
            </w:r>
          </w:p>
        </w:tc>
        <w:tc>
          <w:tcPr>
            <w:tcW w:w="1110" w:type="dxa"/>
            <w:vAlign w:val="center"/>
          </w:tcPr>
          <w:p w:rsidR="00B75C50" w:rsidRPr="00B75C50" w:rsidRDefault="00B75C50" w:rsidP="00B75C50">
            <w:pPr>
              <w:jc w:val="center"/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B75C50">
              <w:rPr>
                <w:rFonts w:ascii="Arial" w:eastAsia="宋体" w:hAnsi="Arial" w:cs="Arial" w:hint="eastAsia"/>
                <w:b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:rsidR="00B75C50" w:rsidRPr="00B75C50" w:rsidRDefault="00B75C50" w:rsidP="00B75C50">
            <w:pPr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B75C50">
              <w:rPr>
                <w:rFonts w:ascii="Arial" w:eastAsia="宋体" w:hAnsi="Arial" w:cs="Arial" w:hint="eastAsia"/>
                <w:b/>
                <w:sz w:val="24"/>
                <w:szCs w:val="24"/>
              </w:rPr>
              <w:t>古田院区</w:t>
            </w:r>
            <w:r w:rsidRPr="00B75C50">
              <w:rPr>
                <w:rFonts w:ascii="Arial" w:eastAsia="宋体" w:hAnsi="Arial" w:cs="Arial"/>
                <w:b/>
                <w:sz w:val="24"/>
                <w:szCs w:val="24"/>
              </w:rPr>
              <w:t>手术室、</w:t>
            </w:r>
            <w:r w:rsidRPr="00B75C50">
              <w:rPr>
                <w:rFonts w:ascii="Arial" w:eastAsia="宋体" w:hAnsi="Arial" w:cs="Arial" w:hint="eastAsia"/>
                <w:b/>
                <w:sz w:val="24"/>
                <w:szCs w:val="24"/>
              </w:rPr>
              <w:t>ICU</w:t>
            </w:r>
          </w:p>
        </w:tc>
      </w:tr>
      <w:tr w:rsidR="00B75C50" w:rsidRPr="00B75C50" w:rsidTr="0040117A">
        <w:trPr>
          <w:trHeight w:val="525"/>
        </w:trPr>
        <w:tc>
          <w:tcPr>
            <w:tcW w:w="2182" w:type="dxa"/>
            <w:vAlign w:val="center"/>
          </w:tcPr>
          <w:p w:rsidR="00B75C50" w:rsidRPr="00B75C50" w:rsidRDefault="00B75C50" w:rsidP="00B75C50">
            <w:pPr>
              <w:jc w:val="center"/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B75C50">
              <w:rPr>
                <w:rFonts w:ascii="Arial" w:eastAsia="宋体" w:hAnsi="Arial" w:cs="Arial" w:hint="eastAsia"/>
                <w:b/>
                <w:sz w:val="24"/>
                <w:szCs w:val="24"/>
              </w:rPr>
              <w:t>EK</w:t>
            </w:r>
          </w:p>
        </w:tc>
        <w:tc>
          <w:tcPr>
            <w:tcW w:w="1958" w:type="dxa"/>
            <w:vAlign w:val="center"/>
          </w:tcPr>
          <w:p w:rsidR="00B75C50" w:rsidRPr="00B75C50" w:rsidRDefault="00B75C50" w:rsidP="00B75C50">
            <w:pPr>
              <w:jc w:val="center"/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B75C50">
              <w:rPr>
                <w:rFonts w:ascii="Arial" w:eastAsia="宋体" w:hAnsi="Arial" w:cs="Arial" w:hint="eastAsia"/>
                <w:b/>
                <w:sz w:val="24"/>
                <w:szCs w:val="24"/>
              </w:rPr>
              <w:t>EKAC230BR</w:t>
            </w:r>
          </w:p>
        </w:tc>
        <w:tc>
          <w:tcPr>
            <w:tcW w:w="1732" w:type="dxa"/>
            <w:vAlign w:val="center"/>
          </w:tcPr>
          <w:p w:rsidR="00B75C50" w:rsidRPr="00B75C50" w:rsidRDefault="00B75C50" w:rsidP="00B75C50">
            <w:pPr>
              <w:jc w:val="center"/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B75C50">
              <w:rPr>
                <w:rFonts w:ascii="Arial" w:eastAsia="宋体" w:hAnsi="Arial" w:cs="Arial" w:hint="eastAsia"/>
                <w:b/>
                <w:sz w:val="24"/>
                <w:szCs w:val="24"/>
              </w:rPr>
              <w:t>65.5KW</w:t>
            </w:r>
          </w:p>
        </w:tc>
        <w:tc>
          <w:tcPr>
            <w:tcW w:w="1110" w:type="dxa"/>
            <w:vAlign w:val="center"/>
          </w:tcPr>
          <w:p w:rsidR="00B75C50" w:rsidRPr="00B75C50" w:rsidRDefault="00B75C50" w:rsidP="00B75C50">
            <w:pPr>
              <w:jc w:val="center"/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B75C50">
              <w:rPr>
                <w:rFonts w:ascii="Arial" w:eastAsia="宋体" w:hAnsi="Arial" w:cs="Arial" w:hint="eastAsia"/>
                <w:b/>
                <w:sz w:val="24"/>
                <w:szCs w:val="24"/>
              </w:rPr>
              <w:t>8</w:t>
            </w:r>
          </w:p>
        </w:tc>
        <w:tc>
          <w:tcPr>
            <w:tcW w:w="2554" w:type="dxa"/>
          </w:tcPr>
          <w:p w:rsidR="00B75C50" w:rsidRPr="00B75C50" w:rsidRDefault="00B75C50" w:rsidP="00B75C50">
            <w:pPr>
              <w:rPr>
                <w:rFonts w:ascii="Arial" w:eastAsia="宋体" w:hAnsi="Arial" w:cs="Arial"/>
                <w:b/>
                <w:sz w:val="24"/>
                <w:szCs w:val="24"/>
              </w:rPr>
            </w:pPr>
            <w:r w:rsidRPr="00B75C50">
              <w:rPr>
                <w:rFonts w:ascii="Arial" w:eastAsia="宋体" w:hAnsi="Arial" w:cs="Arial" w:hint="eastAsia"/>
                <w:b/>
                <w:sz w:val="24"/>
                <w:szCs w:val="24"/>
              </w:rPr>
              <w:t>古田院区儿科</w:t>
            </w:r>
            <w:r w:rsidRPr="00B75C50">
              <w:rPr>
                <w:rFonts w:ascii="Arial" w:eastAsia="宋体" w:hAnsi="Arial" w:cs="Arial"/>
                <w:b/>
                <w:sz w:val="24"/>
                <w:szCs w:val="24"/>
              </w:rPr>
              <w:t>、透析室</w:t>
            </w:r>
          </w:p>
        </w:tc>
      </w:tr>
    </w:tbl>
    <w:p w:rsidR="00C43043" w:rsidRDefault="00C43043" w:rsidP="00B75C50">
      <w:pPr>
        <w:widowControl/>
        <w:spacing w:line="480" w:lineRule="exact"/>
        <w:ind w:firstLineChars="200" w:firstLine="56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C43043">
        <w:rPr>
          <w:rFonts w:ascii="Times New Roman" w:eastAsia="宋体" w:hAnsi="Times New Roman" w:cs="Times New Roman" w:hint="eastAsia"/>
          <w:kern w:val="0"/>
          <w:sz w:val="28"/>
          <w:szCs w:val="28"/>
        </w:rPr>
        <w:t>负责采购人</w:t>
      </w:r>
      <w:r w:rsidR="00B75C50">
        <w:rPr>
          <w:rFonts w:ascii="Times New Roman" w:eastAsia="宋体" w:hAnsi="Times New Roman" w:cs="Times New Roman" w:hint="eastAsia"/>
          <w:kern w:val="0"/>
          <w:sz w:val="28"/>
          <w:szCs w:val="28"/>
        </w:rPr>
        <w:t>上述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中央空调</w:t>
      </w:r>
      <w:r w:rsidR="00B75C50">
        <w:rPr>
          <w:rFonts w:ascii="Times New Roman" w:eastAsia="宋体" w:hAnsi="Times New Roman" w:cs="Times New Roman" w:hint="eastAsia"/>
          <w:kern w:val="0"/>
          <w:sz w:val="28"/>
          <w:szCs w:val="28"/>
        </w:rPr>
        <w:t>机组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维修</w:t>
      </w:r>
      <w:r w:rsidRPr="00C43043">
        <w:rPr>
          <w:rFonts w:ascii="Times New Roman" w:eastAsia="宋体" w:hAnsi="Times New Roman" w:cs="Times New Roman" w:hint="eastAsia"/>
          <w:kern w:val="0"/>
          <w:sz w:val="28"/>
          <w:szCs w:val="28"/>
        </w:rPr>
        <w:t>和保养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工作</w:t>
      </w:r>
      <w:r w:rsidR="00B75C50">
        <w:rPr>
          <w:rFonts w:ascii="Times New Roman" w:eastAsia="宋体" w:hAnsi="Times New Roman" w:cs="Times New Roman" w:hint="eastAsia"/>
          <w:kern w:val="0"/>
          <w:sz w:val="28"/>
          <w:szCs w:val="28"/>
        </w:rPr>
        <w:t>，以</w:t>
      </w:r>
      <w:r w:rsidRPr="00C43043">
        <w:rPr>
          <w:rFonts w:ascii="Times New Roman" w:eastAsia="宋体" w:hAnsi="Times New Roman" w:cs="Times New Roman" w:hint="eastAsia"/>
          <w:kern w:val="0"/>
          <w:sz w:val="28"/>
          <w:szCs w:val="28"/>
        </w:rPr>
        <w:t>确保机组高效、正常运行。</w:t>
      </w:r>
    </w:p>
    <w:p w:rsidR="00B42712" w:rsidRPr="00E658F5" w:rsidRDefault="00C43043" w:rsidP="00C43043">
      <w:pPr>
        <w:widowControl/>
        <w:spacing w:line="480" w:lineRule="exac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五、服务</w:t>
      </w:r>
      <w:r w:rsidR="00DA3330" w:rsidRPr="00E658F5">
        <w:rPr>
          <w:rFonts w:ascii="Times New Roman" w:eastAsia="宋体" w:hAnsi="Times New Roman" w:cs="Times New Roman"/>
          <w:kern w:val="0"/>
          <w:sz w:val="28"/>
          <w:szCs w:val="28"/>
        </w:rPr>
        <w:t>要求</w:t>
      </w:r>
    </w:p>
    <w:p w:rsidR="00F007BC" w:rsidRPr="00F007BC" w:rsidRDefault="00C43043" w:rsidP="00F007BC">
      <w:pPr>
        <w:widowControl/>
        <w:spacing w:line="480" w:lineRule="exact"/>
        <w:ind w:firstLine="570"/>
        <w:rPr>
          <w:rFonts w:ascii="Times New Roman" w:eastAsia="宋体" w:hAnsi="Times New Roman" w:cs="Times New Roman"/>
          <w:bCs/>
          <w:iCs/>
          <w:color w:val="000000" w:themeColor="text1"/>
          <w:sz w:val="28"/>
          <w:szCs w:val="28"/>
        </w:rPr>
      </w:pPr>
      <w:bookmarkStart w:id="2" w:name="_Toc499021035"/>
      <w:bookmarkStart w:id="3" w:name="_Toc529964821"/>
      <w:r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（一）</w:t>
      </w:r>
      <w:r w:rsidR="00F007BC" w:rsidRPr="00F007BC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每年机组开始运行之前，</w:t>
      </w:r>
      <w:r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供应商</w:t>
      </w:r>
      <w:r w:rsidR="00F007BC" w:rsidRPr="00F007BC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与</w:t>
      </w:r>
      <w:r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采购人</w:t>
      </w:r>
      <w:r w:rsidR="00F007BC" w:rsidRPr="00F007BC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操作人员一起共同对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采购人</w:t>
      </w:r>
      <w:r w:rsidR="00F007BC" w:rsidRPr="00F007BC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的机组进行一次检查调试，包括对油路、氟系统进行全面检测，对机组所有电控柜、控制中心进行检查，并对主电路、控制电路作检查测试，对电机接线进行紧固、整理，以使其投入正常运行状况，并提交相应的状态报告；</w:t>
      </w:r>
      <w:r w:rsidR="00F007BC" w:rsidRPr="00F007BC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 xml:space="preserve">                        </w:t>
      </w:r>
    </w:p>
    <w:p w:rsidR="00F007BC" w:rsidRPr="00F007BC" w:rsidRDefault="00C43043" w:rsidP="00F007BC">
      <w:pPr>
        <w:widowControl/>
        <w:spacing w:line="480" w:lineRule="exact"/>
        <w:ind w:firstLine="570"/>
        <w:rPr>
          <w:rFonts w:ascii="Times New Roman" w:eastAsia="宋体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（二）</w:t>
      </w:r>
      <w:r w:rsidR="00F007BC" w:rsidRPr="00F007BC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每年使用季节结束，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供应商</w:t>
      </w:r>
      <w:r w:rsidR="00F007BC" w:rsidRPr="00F007BC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对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采购人</w:t>
      </w:r>
      <w:r w:rsidR="00F007BC" w:rsidRPr="00F007BC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的机组进行每年一次的全面检查及保养，同时提交年度保养报告。</w:t>
      </w:r>
    </w:p>
    <w:p w:rsidR="00F007BC" w:rsidRPr="00F007BC" w:rsidRDefault="00C43043" w:rsidP="00F007BC">
      <w:pPr>
        <w:widowControl/>
        <w:spacing w:line="480" w:lineRule="exact"/>
        <w:ind w:firstLine="570"/>
        <w:rPr>
          <w:rFonts w:ascii="Times New Roman" w:eastAsia="宋体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（三）</w:t>
      </w:r>
      <w:r w:rsidR="00F007BC" w:rsidRPr="00F007BC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月度预防性检查：机组在运行季节，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供应商</w:t>
      </w:r>
      <w:r w:rsidR="00F007BC" w:rsidRPr="00F007BC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提供每月一次的预防性检查，以便及时发现并处理问题，并提交相应的工作单。</w:t>
      </w:r>
    </w:p>
    <w:p w:rsidR="00F007BC" w:rsidRPr="00F007BC" w:rsidRDefault="00C43043" w:rsidP="00F007BC">
      <w:pPr>
        <w:widowControl/>
        <w:spacing w:line="480" w:lineRule="exact"/>
        <w:ind w:firstLine="570"/>
        <w:rPr>
          <w:rFonts w:ascii="Times New Roman" w:eastAsia="宋体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（四）</w:t>
      </w:r>
      <w:r w:rsidR="00F007BC" w:rsidRPr="00F007BC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应急维修：机组在运行季节，对其出现的临时性故障，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供应商</w:t>
      </w:r>
      <w:r w:rsidR="00F007BC" w:rsidRPr="00F007BC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提供随时的应急维护，以保证机组日常的正常运行，并提交相应的工作单。</w:t>
      </w:r>
    </w:p>
    <w:p w:rsidR="00B42712" w:rsidRDefault="00C43043" w:rsidP="00F007BC">
      <w:pPr>
        <w:widowControl/>
        <w:spacing w:line="480" w:lineRule="exact"/>
        <w:ind w:firstLine="570"/>
        <w:rPr>
          <w:rFonts w:ascii="Times New Roman" w:eastAsia="宋体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（五）</w:t>
      </w:r>
      <w:r w:rsidR="00F007BC" w:rsidRPr="00F007BC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保养合同期间，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采购人</w:t>
      </w:r>
      <w:r w:rsidR="00F007BC" w:rsidRPr="00F007BC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机组运行出现故障时，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供应商</w:t>
      </w:r>
      <w:r w:rsidR="00F007BC" w:rsidRPr="00F007BC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在接到甲方报修通知后，</w:t>
      </w:r>
      <w:r w:rsidR="00F007BC" w:rsidRPr="00F007BC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2</w:t>
      </w:r>
      <w:r w:rsidR="00F007BC" w:rsidRPr="00F007BC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个工作小时内到达现场（因交通原因延误除外），</w:t>
      </w:r>
      <w:r w:rsidR="00F007BC" w:rsidRPr="00F007BC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lastRenderedPageBreak/>
        <w:t>进行故障排除或采取相关应急措施，直至机组恢复正常运行（设备零部件损坏，需加工或更换则除外）。</w:t>
      </w:r>
    </w:p>
    <w:p w:rsidR="00072F03" w:rsidRPr="00072F03" w:rsidRDefault="00072F03" w:rsidP="00072F03">
      <w:pPr>
        <w:widowControl/>
        <w:spacing w:line="480" w:lineRule="exact"/>
        <w:ind w:firstLine="570"/>
        <w:rPr>
          <w:rFonts w:ascii="Times New Roman" w:eastAsia="宋体" w:hAnsi="Times New Roman" w:cs="Times New Roman"/>
          <w:bCs/>
          <w:iCs/>
          <w:color w:val="000000" w:themeColor="text1"/>
          <w:sz w:val="28"/>
          <w:szCs w:val="28"/>
        </w:rPr>
      </w:pPr>
      <w:r w:rsidRPr="00072F0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（六）每月检查各系统设备运行电流、温度、声音、震动、进出口压力，对设备进行除尘工作，对运行不正常的设备及时维修，保证机组正常运行。</w:t>
      </w:r>
    </w:p>
    <w:p w:rsidR="00072F03" w:rsidRPr="00072F03" w:rsidRDefault="00072F03" w:rsidP="00072F03">
      <w:pPr>
        <w:widowControl/>
        <w:spacing w:line="480" w:lineRule="exact"/>
        <w:ind w:firstLine="570"/>
        <w:rPr>
          <w:rFonts w:ascii="Times New Roman" w:eastAsia="宋体" w:hAnsi="Times New Roman" w:cs="Times New Roman"/>
          <w:bCs/>
          <w:iCs/>
          <w:color w:val="000000" w:themeColor="text1"/>
          <w:sz w:val="28"/>
          <w:szCs w:val="28"/>
        </w:rPr>
      </w:pPr>
      <w:r w:rsidRPr="00072F0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（七）每年一次对泵、电机进行加油，防止轴承生锈。</w:t>
      </w:r>
    </w:p>
    <w:p w:rsidR="00072F03" w:rsidRPr="00072F03" w:rsidRDefault="00072F03" w:rsidP="00072F03">
      <w:pPr>
        <w:widowControl/>
        <w:spacing w:line="480" w:lineRule="exact"/>
        <w:ind w:firstLine="570"/>
        <w:rPr>
          <w:rFonts w:ascii="Times New Roman" w:eastAsia="宋体" w:hAnsi="Times New Roman" w:cs="Times New Roman"/>
          <w:bCs/>
          <w:iCs/>
          <w:color w:val="000000" w:themeColor="text1"/>
          <w:sz w:val="28"/>
          <w:szCs w:val="28"/>
        </w:rPr>
      </w:pPr>
      <w:r w:rsidRPr="00072F0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（八）每年一次对泵、电机等设备进行防锈上漆工作，防止设备生锈，延长水泵使用寿命。</w:t>
      </w:r>
    </w:p>
    <w:p w:rsidR="00072F03" w:rsidRDefault="00072F03" w:rsidP="00072F03">
      <w:pPr>
        <w:widowControl/>
        <w:spacing w:line="480" w:lineRule="exact"/>
        <w:ind w:firstLine="570"/>
        <w:rPr>
          <w:rFonts w:ascii="Times New Roman" w:eastAsia="宋体" w:hAnsi="Times New Roman" w:cs="Times New Roman"/>
          <w:bCs/>
          <w:iCs/>
          <w:color w:val="000000" w:themeColor="text1"/>
          <w:sz w:val="28"/>
          <w:szCs w:val="28"/>
        </w:rPr>
      </w:pPr>
      <w:r w:rsidRPr="00072F0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（九）每半年检查设备及控制柜接线螺栓是否松动，防止因接触不良引发的电气故障。</w:t>
      </w:r>
    </w:p>
    <w:p w:rsidR="00C43043" w:rsidRPr="00C43043" w:rsidRDefault="00C43043" w:rsidP="00C43043">
      <w:pPr>
        <w:widowControl/>
        <w:spacing w:line="480" w:lineRule="exact"/>
        <w:rPr>
          <w:rFonts w:ascii="Times New Roman" w:eastAsia="宋体" w:hAnsi="Times New Roman" w:cs="Times New Roman"/>
          <w:bCs/>
          <w:iCs/>
          <w:color w:val="000000" w:themeColor="text1"/>
          <w:sz w:val="28"/>
          <w:szCs w:val="28"/>
        </w:rPr>
      </w:pP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七、付款方式</w:t>
      </w:r>
    </w:p>
    <w:p w:rsidR="00C43043" w:rsidRDefault="00C43043" w:rsidP="00C43043">
      <w:pPr>
        <w:widowControl/>
        <w:spacing w:line="480" w:lineRule="exact"/>
        <w:ind w:firstLine="570"/>
        <w:rPr>
          <w:rFonts w:ascii="Times New Roman" w:eastAsia="宋体" w:hAnsi="Times New Roman" w:cs="Times New Roman"/>
          <w:bCs/>
          <w:iCs/>
          <w:color w:val="000000" w:themeColor="text1"/>
          <w:sz w:val="28"/>
          <w:szCs w:val="28"/>
        </w:rPr>
      </w:pP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（一）甲方对每季度乙方进行工作考核评价，从服务态度、服务能力、服务质量、服务效率、服务纪律五个方面进行考核打分评定。每方面考核内容分值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20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分，合计满分值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100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分。得分≧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90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分为合格，该季度维保费全额支付；得分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80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至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89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分为基本合格，维保费按每低于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90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分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1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分扣减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1%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；得分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&lt;80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分为不合格，维保费按每低于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90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分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1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分扣减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1%</w:t>
      </w: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，连续两个季度考评不合格，甲方有权单方面终止服务合同。</w:t>
      </w:r>
    </w:p>
    <w:p w:rsidR="00C43043" w:rsidRDefault="00C43043" w:rsidP="00C43043">
      <w:pPr>
        <w:widowControl/>
        <w:spacing w:line="480" w:lineRule="exact"/>
        <w:ind w:firstLine="570"/>
        <w:rPr>
          <w:rFonts w:ascii="Times New Roman" w:eastAsia="宋体" w:hAnsi="Times New Roman" w:cs="Times New Roman"/>
          <w:bCs/>
          <w:iCs/>
          <w:color w:val="000000" w:themeColor="text1"/>
          <w:sz w:val="28"/>
          <w:szCs w:val="28"/>
        </w:rPr>
      </w:pPr>
      <w:r w:rsidRPr="00C43043">
        <w:rPr>
          <w:rFonts w:ascii="Times New Roman" w:eastAsia="宋体" w:hAnsi="Times New Roman" w:cs="Times New Roman" w:hint="eastAsia"/>
          <w:bCs/>
          <w:iCs/>
          <w:color w:val="000000" w:themeColor="text1"/>
          <w:sz w:val="28"/>
          <w:szCs w:val="28"/>
        </w:rPr>
        <w:t>（二）维保费支付方式，分四次支付，甲方每季度根据考评分数来确定维保费。</w:t>
      </w:r>
    </w:p>
    <w:bookmarkEnd w:id="2"/>
    <w:bookmarkEnd w:id="3"/>
    <w:p w:rsidR="00B60CB1" w:rsidRPr="00E658F5" w:rsidRDefault="00373086" w:rsidP="005619B2">
      <w:pPr>
        <w:widowControl/>
        <w:spacing w:line="480" w:lineRule="exac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E658F5">
        <w:rPr>
          <w:rFonts w:ascii="Times New Roman" w:eastAsia="宋体" w:hAnsi="Times New Roman" w:cs="Times New Roman"/>
          <w:kern w:val="0"/>
          <w:sz w:val="28"/>
          <w:szCs w:val="28"/>
        </w:rPr>
        <w:t>七</w:t>
      </w:r>
      <w:r w:rsidR="00B60CB1" w:rsidRPr="00E658F5">
        <w:rPr>
          <w:rFonts w:ascii="Times New Roman" w:eastAsia="宋体" w:hAnsi="Times New Roman" w:cs="Times New Roman"/>
          <w:kern w:val="0"/>
          <w:sz w:val="28"/>
          <w:szCs w:val="28"/>
        </w:rPr>
        <w:t>、响应文件提交时间：</w:t>
      </w:r>
    </w:p>
    <w:p w:rsidR="006859D0" w:rsidRPr="00072F03" w:rsidRDefault="006859D0" w:rsidP="006859D0">
      <w:pPr>
        <w:spacing w:line="540" w:lineRule="exact"/>
        <w:ind w:firstLineChars="200" w:firstLine="560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</w:pPr>
      <w:r w:rsidRPr="00072F03">
        <w:rPr>
          <w:rFonts w:ascii="Times New Roman" w:eastAsia="宋体" w:hAnsi="Times New Roman" w:cs="Times New Roman" w:hint="eastAsia"/>
          <w:color w:val="000000" w:themeColor="text1"/>
          <w:kern w:val="0"/>
          <w:sz w:val="28"/>
          <w:szCs w:val="28"/>
        </w:rPr>
        <w:t>2022</w:t>
      </w:r>
      <w:r w:rsidRPr="00072F03">
        <w:rPr>
          <w:rFonts w:ascii="Times New Roman" w:eastAsia="宋体" w:hAnsi="Times New Roman" w:cs="Times New Roman" w:hint="eastAsia"/>
          <w:color w:val="000000" w:themeColor="text1"/>
          <w:kern w:val="0"/>
          <w:sz w:val="28"/>
          <w:szCs w:val="28"/>
        </w:rPr>
        <w:t>年</w:t>
      </w:r>
      <w:r w:rsidRPr="00072F03">
        <w:rPr>
          <w:rFonts w:ascii="Times New Roman" w:eastAsia="宋体" w:hAnsi="Times New Roman" w:cs="Times New Roman" w:hint="eastAsia"/>
          <w:color w:val="000000" w:themeColor="text1"/>
          <w:kern w:val="0"/>
          <w:sz w:val="28"/>
          <w:szCs w:val="28"/>
        </w:rPr>
        <w:t>3</w:t>
      </w:r>
      <w:r w:rsidRPr="00072F03">
        <w:rPr>
          <w:rFonts w:ascii="Times New Roman" w:eastAsia="宋体" w:hAnsi="Times New Roman" w:cs="Times New Roman" w:hint="eastAsia"/>
          <w:color w:val="000000" w:themeColor="text1"/>
          <w:kern w:val="0"/>
          <w:sz w:val="28"/>
          <w:szCs w:val="28"/>
        </w:rPr>
        <w:t>月</w:t>
      </w:r>
      <w:r w:rsidRPr="00072F03">
        <w:rPr>
          <w:rFonts w:ascii="Times New Roman" w:eastAsia="宋体" w:hAnsi="Times New Roman" w:cs="Times New Roman" w:hint="eastAsia"/>
          <w:color w:val="000000" w:themeColor="text1"/>
          <w:kern w:val="0"/>
          <w:sz w:val="28"/>
          <w:szCs w:val="28"/>
        </w:rPr>
        <w:t>18</w:t>
      </w:r>
      <w:r w:rsidRPr="00072F03">
        <w:rPr>
          <w:rFonts w:ascii="Times New Roman" w:eastAsia="宋体" w:hAnsi="Times New Roman" w:cs="Times New Roman" w:hint="eastAsia"/>
          <w:color w:val="000000" w:themeColor="text1"/>
          <w:kern w:val="0"/>
          <w:sz w:val="28"/>
          <w:szCs w:val="28"/>
        </w:rPr>
        <w:t>日</w:t>
      </w:r>
      <w:r w:rsidRPr="00072F03">
        <w:rPr>
          <w:rFonts w:ascii="Times New Roman" w:eastAsia="宋体" w:hAnsi="Times New Roman" w:cs="Times New Roman" w:hint="eastAsia"/>
          <w:color w:val="000000" w:themeColor="text1"/>
          <w:kern w:val="0"/>
          <w:sz w:val="28"/>
          <w:szCs w:val="28"/>
        </w:rPr>
        <w:t>-2022</w:t>
      </w:r>
      <w:r w:rsidRPr="00072F03">
        <w:rPr>
          <w:rFonts w:ascii="Times New Roman" w:eastAsia="宋体" w:hAnsi="Times New Roman" w:cs="Times New Roman" w:hint="eastAsia"/>
          <w:color w:val="000000" w:themeColor="text1"/>
          <w:kern w:val="0"/>
          <w:sz w:val="28"/>
          <w:szCs w:val="28"/>
        </w:rPr>
        <w:t>年</w:t>
      </w:r>
      <w:r w:rsidRPr="00072F03">
        <w:rPr>
          <w:rFonts w:ascii="Times New Roman" w:eastAsia="宋体" w:hAnsi="Times New Roman" w:cs="Times New Roman" w:hint="eastAsia"/>
          <w:color w:val="000000" w:themeColor="text1"/>
          <w:kern w:val="0"/>
          <w:sz w:val="28"/>
          <w:szCs w:val="28"/>
        </w:rPr>
        <w:t>3</w:t>
      </w:r>
      <w:r w:rsidRPr="00072F03">
        <w:rPr>
          <w:rFonts w:ascii="Times New Roman" w:eastAsia="宋体" w:hAnsi="Times New Roman" w:cs="Times New Roman" w:hint="eastAsia"/>
          <w:color w:val="000000" w:themeColor="text1"/>
          <w:kern w:val="0"/>
          <w:sz w:val="28"/>
          <w:szCs w:val="28"/>
        </w:rPr>
        <w:t>月</w:t>
      </w:r>
      <w:r w:rsidRPr="00072F03">
        <w:rPr>
          <w:rFonts w:ascii="Times New Roman" w:eastAsia="宋体" w:hAnsi="Times New Roman" w:cs="Times New Roman" w:hint="eastAsia"/>
          <w:color w:val="000000" w:themeColor="text1"/>
          <w:kern w:val="0"/>
          <w:sz w:val="28"/>
          <w:szCs w:val="28"/>
        </w:rPr>
        <w:t>24</w:t>
      </w:r>
      <w:r w:rsidRPr="00072F03">
        <w:rPr>
          <w:rFonts w:ascii="Times New Roman" w:eastAsia="宋体" w:hAnsi="Times New Roman" w:cs="Times New Roman" w:hint="eastAsia"/>
          <w:color w:val="000000" w:themeColor="text1"/>
          <w:kern w:val="0"/>
          <w:sz w:val="28"/>
          <w:szCs w:val="28"/>
        </w:rPr>
        <w:t>日（工作时间</w:t>
      </w:r>
      <w:r w:rsidRPr="00072F03">
        <w:rPr>
          <w:rFonts w:ascii="Times New Roman" w:eastAsia="宋体" w:hAnsi="Times New Roman" w:cs="Times New Roman" w:hint="eastAsia"/>
          <w:color w:val="000000" w:themeColor="text1"/>
          <w:kern w:val="0"/>
          <w:sz w:val="28"/>
          <w:szCs w:val="28"/>
        </w:rPr>
        <w:t>08</w:t>
      </w:r>
      <w:r w:rsidRPr="00072F03">
        <w:rPr>
          <w:rFonts w:ascii="Times New Roman" w:eastAsia="宋体" w:hAnsi="Times New Roman" w:cs="Times New Roman" w:hint="eastAsia"/>
          <w:color w:val="000000" w:themeColor="text1"/>
          <w:kern w:val="0"/>
          <w:sz w:val="28"/>
          <w:szCs w:val="28"/>
        </w:rPr>
        <w:t>：</w:t>
      </w:r>
      <w:r w:rsidRPr="00072F03">
        <w:rPr>
          <w:rFonts w:ascii="Times New Roman" w:eastAsia="宋体" w:hAnsi="Times New Roman" w:cs="Times New Roman" w:hint="eastAsia"/>
          <w:color w:val="000000" w:themeColor="text1"/>
          <w:kern w:val="0"/>
          <w:sz w:val="28"/>
          <w:szCs w:val="28"/>
        </w:rPr>
        <w:t>00-12</w:t>
      </w:r>
      <w:r w:rsidRPr="00072F03">
        <w:rPr>
          <w:rFonts w:ascii="Times New Roman" w:eastAsia="宋体" w:hAnsi="Times New Roman" w:cs="Times New Roman" w:hint="eastAsia"/>
          <w:color w:val="000000" w:themeColor="text1"/>
          <w:kern w:val="0"/>
          <w:sz w:val="28"/>
          <w:szCs w:val="28"/>
        </w:rPr>
        <w:t>：</w:t>
      </w:r>
      <w:r w:rsidRPr="00072F03">
        <w:rPr>
          <w:rFonts w:ascii="Times New Roman" w:eastAsia="宋体" w:hAnsi="Times New Roman" w:cs="Times New Roman" w:hint="eastAsia"/>
          <w:color w:val="000000" w:themeColor="text1"/>
          <w:kern w:val="0"/>
          <w:sz w:val="28"/>
          <w:szCs w:val="28"/>
        </w:rPr>
        <w:t>00</w:t>
      </w:r>
      <w:r w:rsidRPr="00072F03">
        <w:rPr>
          <w:rFonts w:ascii="Times New Roman" w:eastAsia="宋体" w:hAnsi="Times New Roman" w:cs="Times New Roman" w:hint="eastAsia"/>
          <w:color w:val="000000" w:themeColor="text1"/>
          <w:kern w:val="0"/>
          <w:sz w:val="28"/>
          <w:szCs w:val="28"/>
        </w:rPr>
        <w:t>，</w:t>
      </w:r>
      <w:r w:rsidRPr="00072F03">
        <w:rPr>
          <w:rFonts w:ascii="Times New Roman" w:eastAsia="宋体" w:hAnsi="Times New Roman" w:cs="Times New Roman" w:hint="eastAsia"/>
          <w:color w:val="000000" w:themeColor="text1"/>
          <w:kern w:val="0"/>
          <w:sz w:val="28"/>
          <w:szCs w:val="28"/>
        </w:rPr>
        <w:t>14:00-17:00</w:t>
      </w:r>
      <w:r w:rsidRPr="00072F03">
        <w:rPr>
          <w:rFonts w:ascii="Times New Roman" w:eastAsia="宋体" w:hAnsi="Times New Roman" w:cs="Times New Roman" w:hint="eastAsia"/>
          <w:color w:val="000000" w:themeColor="text1"/>
          <w:kern w:val="0"/>
          <w:sz w:val="28"/>
          <w:szCs w:val="28"/>
        </w:rPr>
        <w:t>）。响应文件密封报送并盖骑缝章，封面注明参与单位、项目名称、联系人及联系方式。</w:t>
      </w:r>
    </w:p>
    <w:p w:rsidR="00C43043" w:rsidRPr="00C43043" w:rsidRDefault="00C43043" w:rsidP="00C43043">
      <w:pPr>
        <w:spacing w:line="540" w:lineRule="exact"/>
        <w:rPr>
          <w:rFonts w:ascii="宋体" w:eastAsia="宋体" w:hAnsi="宋体" w:cs="宋体"/>
          <w:kern w:val="0"/>
          <w:sz w:val="28"/>
          <w:szCs w:val="28"/>
          <w:lang w:bidi="ar"/>
        </w:rPr>
      </w:pPr>
      <w:r w:rsidRPr="00C43043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八、资格要求：</w:t>
      </w:r>
    </w:p>
    <w:p w:rsidR="00C43043" w:rsidRPr="00C43043" w:rsidRDefault="00C43043" w:rsidP="00C43043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43043">
        <w:rPr>
          <w:rFonts w:ascii="宋体" w:eastAsia="宋体" w:hAnsi="宋体" w:cs="宋体" w:hint="eastAsia"/>
          <w:kern w:val="0"/>
          <w:sz w:val="28"/>
          <w:szCs w:val="28"/>
        </w:rPr>
        <w:t>（一）满足《中华人民共和国政府采购法》第二十二条规定：</w:t>
      </w:r>
    </w:p>
    <w:p w:rsidR="00C43043" w:rsidRPr="00C43043" w:rsidRDefault="00C43043" w:rsidP="00C43043">
      <w:pPr>
        <w:spacing w:line="600" w:lineRule="exact"/>
        <w:ind w:left="2100" w:hangingChars="750" w:hanging="2100"/>
        <w:rPr>
          <w:rFonts w:ascii="宋体" w:eastAsia="宋体" w:hAnsi="Calibri" w:cs="宋体"/>
          <w:kern w:val="0"/>
          <w:sz w:val="28"/>
          <w:szCs w:val="28"/>
          <w:lang w:bidi="ar"/>
        </w:rPr>
      </w:pPr>
      <w:r w:rsidRPr="00C43043">
        <w:rPr>
          <w:rFonts w:ascii="宋体" w:eastAsia="宋体" w:hAnsi="Calibri" w:cs="宋体" w:hint="eastAsia"/>
          <w:kern w:val="0"/>
          <w:sz w:val="28"/>
          <w:szCs w:val="28"/>
          <w:lang w:bidi="ar"/>
        </w:rPr>
        <w:t>（1）具有独立承担民事责任的能力；</w:t>
      </w:r>
    </w:p>
    <w:p w:rsidR="00C43043" w:rsidRPr="00C43043" w:rsidRDefault="00C43043" w:rsidP="00C43043">
      <w:pPr>
        <w:spacing w:line="600" w:lineRule="exact"/>
        <w:ind w:left="2100" w:hangingChars="750" w:hanging="2100"/>
        <w:rPr>
          <w:rFonts w:ascii="宋体" w:eastAsia="宋体" w:hAnsi="Calibri" w:cs="宋体"/>
          <w:kern w:val="0"/>
          <w:sz w:val="28"/>
          <w:szCs w:val="28"/>
          <w:lang w:bidi="ar"/>
        </w:rPr>
      </w:pPr>
      <w:r w:rsidRPr="00C43043">
        <w:rPr>
          <w:rFonts w:ascii="宋体" w:eastAsia="宋体" w:hAnsi="Calibri" w:cs="宋体" w:hint="eastAsia"/>
          <w:kern w:val="0"/>
          <w:sz w:val="28"/>
          <w:szCs w:val="28"/>
          <w:lang w:bidi="ar"/>
        </w:rPr>
        <w:t>（2）具有良好的商业信誉和健全的财务会计制度；</w:t>
      </w:r>
    </w:p>
    <w:p w:rsidR="00C43043" w:rsidRPr="00C43043" w:rsidRDefault="00C43043" w:rsidP="00C43043">
      <w:pPr>
        <w:spacing w:line="600" w:lineRule="exact"/>
        <w:rPr>
          <w:rFonts w:ascii="宋体" w:eastAsia="宋体" w:hAnsi="Calibri" w:cs="宋体"/>
          <w:kern w:val="0"/>
          <w:sz w:val="28"/>
          <w:szCs w:val="28"/>
          <w:lang w:bidi="ar"/>
        </w:rPr>
      </w:pPr>
      <w:r w:rsidRPr="00C43043">
        <w:rPr>
          <w:rFonts w:ascii="宋体" w:eastAsia="宋体" w:hAnsi="Calibri" w:cs="宋体" w:hint="eastAsia"/>
          <w:kern w:val="0"/>
          <w:sz w:val="28"/>
          <w:szCs w:val="28"/>
          <w:lang w:bidi="ar"/>
        </w:rPr>
        <w:lastRenderedPageBreak/>
        <w:t>（3）供应商必须具备电子与智能化工程专业承包资质</w:t>
      </w:r>
    </w:p>
    <w:p w:rsidR="00C43043" w:rsidRPr="00C43043" w:rsidRDefault="00C43043" w:rsidP="00C43043">
      <w:pPr>
        <w:spacing w:line="600" w:lineRule="exact"/>
        <w:rPr>
          <w:rFonts w:ascii="宋体" w:eastAsia="宋体" w:hAnsi="Calibri" w:cs="宋体"/>
          <w:kern w:val="0"/>
          <w:sz w:val="28"/>
          <w:szCs w:val="28"/>
          <w:lang w:bidi="ar"/>
        </w:rPr>
      </w:pPr>
      <w:r w:rsidRPr="00C43043">
        <w:rPr>
          <w:rFonts w:ascii="宋体" w:eastAsia="宋体" w:hAnsi="Calibri" w:cs="宋体" w:hint="eastAsia"/>
          <w:kern w:val="0"/>
          <w:sz w:val="28"/>
          <w:szCs w:val="28"/>
          <w:lang w:bidi="ar"/>
        </w:rPr>
        <w:t>（4）供应商必须具备安全生产许可证书</w:t>
      </w:r>
    </w:p>
    <w:p w:rsidR="00C43043" w:rsidRPr="00C43043" w:rsidRDefault="00C43043" w:rsidP="00C43043">
      <w:pPr>
        <w:spacing w:line="600" w:lineRule="exact"/>
        <w:rPr>
          <w:rFonts w:ascii="宋体" w:eastAsia="宋体" w:hAnsi="Calibri" w:cs="宋体"/>
          <w:kern w:val="0"/>
          <w:sz w:val="28"/>
          <w:szCs w:val="28"/>
          <w:lang w:bidi="ar"/>
        </w:rPr>
      </w:pPr>
      <w:r w:rsidRPr="00C43043">
        <w:rPr>
          <w:rFonts w:ascii="宋体" w:eastAsia="宋体" w:hAnsi="Calibri" w:cs="宋体" w:hint="eastAsia"/>
          <w:kern w:val="0"/>
          <w:sz w:val="28"/>
          <w:szCs w:val="28"/>
          <w:lang w:bidi="ar"/>
        </w:rPr>
        <w:t>（5）具有履行合同所必需的设备和专业技术能力；</w:t>
      </w:r>
    </w:p>
    <w:p w:rsidR="00C43043" w:rsidRPr="00C43043" w:rsidRDefault="00C43043" w:rsidP="00C43043">
      <w:pPr>
        <w:spacing w:line="600" w:lineRule="exact"/>
        <w:ind w:left="2100" w:hangingChars="750" w:hanging="2100"/>
        <w:rPr>
          <w:rFonts w:ascii="宋体" w:eastAsia="宋体" w:hAnsi="Calibri" w:cs="宋体"/>
          <w:kern w:val="0"/>
          <w:sz w:val="28"/>
          <w:szCs w:val="28"/>
          <w:lang w:bidi="ar"/>
        </w:rPr>
      </w:pPr>
      <w:r w:rsidRPr="00C43043">
        <w:rPr>
          <w:rFonts w:ascii="宋体" w:eastAsia="宋体" w:hAnsi="Calibri" w:cs="宋体" w:hint="eastAsia"/>
          <w:kern w:val="0"/>
          <w:sz w:val="28"/>
          <w:szCs w:val="28"/>
          <w:lang w:bidi="ar"/>
        </w:rPr>
        <w:t>（6）有依法缴纳税收和社会保障资金的良好记录；</w:t>
      </w:r>
    </w:p>
    <w:p w:rsidR="00C43043" w:rsidRPr="00C43043" w:rsidRDefault="00C43043" w:rsidP="00C43043">
      <w:pPr>
        <w:spacing w:line="600" w:lineRule="exact"/>
        <w:ind w:left="2100" w:hangingChars="750" w:hanging="2100"/>
        <w:rPr>
          <w:rFonts w:ascii="宋体" w:eastAsia="宋体" w:hAnsi="Calibri" w:cs="宋体"/>
          <w:kern w:val="0"/>
          <w:sz w:val="28"/>
          <w:szCs w:val="28"/>
          <w:lang w:bidi="ar"/>
        </w:rPr>
      </w:pPr>
      <w:r w:rsidRPr="00C43043">
        <w:rPr>
          <w:rFonts w:ascii="宋体" w:eastAsia="宋体" w:hAnsi="Calibri" w:cs="宋体" w:hint="eastAsia"/>
          <w:kern w:val="0"/>
          <w:sz w:val="28"/>
          <w:szCs w:val="28"/>
          <w:lang w:bidi="ar"/>
        </w:rPr>
        <w:t>（7）参加政府采购活动前三年内，在经营活动中没有重大违法记录；</w:t>
      </w:r>
    </w:p>
    <w:p w:rsidR="00C43043" w:rsidRPr="00C43043" w:rsidRDefault="00C43043" w:rsidP="00C43043">
      <w:pPr>
        <w:spacing w:line="600" w:lineRule="exact"/>
        <w:ind w:left="2100" w:hangingChars="750" w:hanging="2100"/>
        <w:rPr>
          <w:rFonts w:ascii="宋体" w:eastAsia="宋体" w:hAnsi="Calibri" w:cs="宋体"/>
          <w:kern w:val="0"/>
          <w:sz w:val="28"/>
          <w:szCs w:val="28"/>
          <w:lang w:bidi="ar"/>
        </w:rPr>
      </w:pPr>
      <w:r w:rsidRPr="00C43043">
        <w:rPr>
          <w:rFonts w:ascii="宋体" w:eastAsia="宋体" w:hAnsi="Calibri" w:cs="宋体" w:hint="eastAsia"/>
          <w:kern w:val="0"/>
          <w:sz w:val="28"/>
          <w:szCs w:val="28"/>
          <w:lang w:bidi="ar"/>
        </w:rPr>
        <w:t>（8）法律、行政法规规定的其他条件。</w:t>
      </w:r>
    </w:p>
    <w:p w:rsidR="00B60CB1" w:rsidRPr="00E658F5" w:rsidRDefault="00C43043" w:rsidP="005619B2">
      <w:pPr>
        <w:widowControl/>
        <w:spacing w:line="480" w:lineRule="exac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九</w:t>
      </w:r>
      <w:r w:rsidR="00B60CB1" w:rsidRPr="00E658F5">
        <w:rPr>
          <w:rFonts w:ascii="Times New Roman" w:eastAsia="宋体" w:hAnsi="Times New Roman" w:cs="Times New Roman"/>
          <w:kern w:val="0"/>
          <w:sz w:val="28"/>
          <w:szCs w:val="28"/>
        </w:rPr>
        <w:t>、响应文件递交送达地址：武汉市第四医院武胜路院区总务科</w:t>
      </w:r>
    </w:p>
    <w:p w:rsidR="00B60CB1" w:rsidRPr="00E658F5" w:rsidRDefault="00C43043" w:rsidP="005619B2">
      <w:pPr>
        <w:widowControl/>
        <w:spacing w:line="480" w:lineRule="exac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十</w:t>
      </w:r>
      <w:r w:rsidR="00B60CB1" w:rsidRPr="00E658F5">
        <w:rPr>
          <w:rFonts w:ascii="Times New Roman" w:eastAsia="宋体" w:hAnsi="Times New Roman" w:cs="Times New Roman"/>
          <w:kern w:val="0"/>
          <w:sz w:val="28"/>
          <w:szCs w:val="28"/>
        </w:rPr>
        <w:t>、会议时间及地点另行通知。</w:t>
      </w:r>
    </w:p>
    <w:p w:rsidR="00B60CB1" w:rsidRPr="00E658F5" w:rsidRDefault="00C0006A" w:rsidP="005619B2">
      <w:pPr>
        <w:widowControl/>
        <w:spacing w:line="480" w:lineRule="exac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E658F5">
        <w:rPr>
          <w:rFonts w:ascii="Times New Roman" w:eastAsia="宋体" w:hAnsi="Times New Roman" w:cs="Times New Roman"/>
          <w:kern w:val="0"/>
          <w:sz w:val="28"/>
          <w:szCs w:val="28"/>
        </w:rPr>
        <w:t>十</w:t>
      </w:r>
      <w:r w:rsidR="00C43043">
        <w:rPr>
          <w:rFonts w:ascii="Times New Roman" w:eastAsia="宋体" w:hAnsi="Times New Roman" w:cs="Times New Roman" w:hint="eastAsia"/>
          <w:kern w:val="0"/>
          <w:sz w:val="28"/>
          <w:szCs w:val="28"/>
        </w:rPr>
        <w:t>一</w:t>
      </w:r>
      <w:r w:rsidR="00B60CB1" w:rsidRPr="00E658F5">
        <w:rPr>
          <w:rFonts w:ascii="Times New Roman" w:eastAsia="宋体" w:hAnsi="Times New Roman" w:cs="Times New Roman"/>
          <w:kern w:val="0"/>
          <w:sz w:val="28"/>
          <w:szCs w:val="28"/>
        </w:rPr>
        <w:t>、联系方式</w:t>
      </w:r>
    </w:p>
    <w:p w:rsidR="00B60CB1" w:rsidRPr="00E658F5" w:rsidRDefault="00B60CB1" w:rsidP="005619B2">
      <w:pPr>
        <w:widowControl/>
        <w:spacing w:line="480" w:lineRule="exac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E658F5">
        <w:rPr>
          <w:rFonts w:ascii="Times New Roman" w:eastAsia="宋体" w:hAnsi="Times New Roman" w:cs="Times New Roman"/>
          <w:kern w:val="0"/>
          <w:sz w:val="28"/>
          <w:szCs w:val="28"/>
        </w:rPr>
        <w:t>采购人：武汉市第四医院</w:t>
      </w:r>
    </w:p>
    <w:p w:rsidR="00B60CB1" w:rsidRPr="00E658F5" w:rsidRDefault="00B60CB1" w:rsidP="005619B2">
      <w:pPr>
        <w:widowControl/>
        <w:spacing w:line="480" w:lineRule="exac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E658F5">
        <w:rPr>
          <w:rFonts w:ascii="Times New Roman" w:eastAsia="宋体" w:hAnsi="Times New Roman" w:cs="Times New Roman"/>
          <w:kern w:val="0"/>
          <w:sz w:val="28"/>
          <w:szCs w:val="28"/>
        </w:rPr>
        <w:t>地</w:t>
      </w:r>
      <w:r w:rsidRPr="00E658F5">
        <w:rPr>
          <w:rFonts w:ascii="Times New Roman" w:eastAsia="宋体" w:hAnsi="Times New Roman" w:cs="Times New Roman"/>
          <w:kern w:val="0"/>
          <w:sz w:val="28"/>
          <w:szCs w:val="28"/>
        </w:rPr>
        <w:t xml:space="preserve">  </w:t>
      </w:r>
      <w:r w:rsidRPr="00E658F5">
        <w:rPr>
          <w:rFonts w:ascii="Times New Roman" w:eastAsia="宋体" w:hAnsi="Times New Roman" w:cs="Times New Roman"/>
          <w:kern w:val="0"/>
          <w:sz w:val="28"/>
          <w:szCs w:val="28"/>
        </w:rPr>
        <w:t>址：武汉市第四医院武胜路院区总务科</w:t>
      </w:r>
    </w:p>
    <w:p w:rsidR="00B60CB1" w:rsidRPr="00E658F5" w:rsidRDefault="00B60CB1" w:rsidP="005619B2">
      <w:pPr>
        <w:widowControl/>
        <w:spacing w:line="480" w:lineRule="exac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E658F5">
        <w:rPr>
          <w:rFonts w:ascii="Times New Roman" w:eastAsia="宋体" w:hAnsi="Times New Roman" w:cs="Times New Roman"/>
          <w:kern w:val="0"/>
          <w:sz w:val="28"/>
          <w:szCs w:val="28"/>
        </w:rPr>
        <w:t>联系人：任文杰</w:t>
      </w:r>
    </w:p>
    <w:p w:rsidR="000D2607" w:rsidRPr="00E658F5" w:rsidRDefault="00B60CB1" w:rsidP="005619B2">
      <w:pPr>
        <w:widowControl/>
        <w:spacing w:line="480" w:lineRule="exac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E658F5">
        <w:rPr>
          <w:rFonts w:ascii="Times New Roman" w:eastAsia="宋体" w:hAnsi="Times New Roman" w:cs="Times New Roman"/>
          <w:kern w:val="0"/>
          <w:sz w:val="28"/>
          <w:szCs w:val="28"/>
        </w:rPr>
        <w:t>电</w:t>
      </w:r>
      <w:r w:rsidRPr="00E658F5">
        <w:rPr>
          <w:rFonts w:ascii="Times New Roman" w:eastAsia="宋体" w:hAnsi="Times New Roman" w:cs="Times New Roman"/>
          <w:kern w:val="0"/>
          <w:sz w:val="28"/>
          <w:szCs w:val="28"/>
        </w:rPr>
        <w:t xml:space="preserve">  </w:t>
      </w:r>
      <w:r w:rsidRPr="00E658F5">
        <w:rPr>
          <w:rFonts w:ascii="Times New Roman" w:eastAsia="宋体" w:hAnsi="Times New Roman" w:cs="Times New Roman"/>
          <w:kern w:val="0"/>
          <w:sz w:val="28"/>
          <w:szCs w:val="28"/>
        </w:rPr>
        <w:t>话：</w:t>
      </w:r>
      <w:r w:rsidRPr="00E658F5">
        <w:rPr>
          <w:rFonts w:ascii="Times New Roman" w:eastAsia="宋体" w:hAnsi="Times New Roman" w:cs="Times New Roman"/>
          <w:kern w:val="0"/>
          <w:sz w:val="28"/>
          <w:szCs w:val="28"/>
        </w:rPr>
        <w:t>68834990</w:t>
      </w:r>
    </w:p>
    <w:sectPr w:rsidR="000D2607" w:rsidRPr="00E658F5" w:rsidSect="00D36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848" w:rsidRPr="008C5BE3" w:rsidRDefault="00AA7848" w:rsidP="00471DC3">
      <w:pPr>
        <w:rPr>
          <w:rFonts w:ascii="Tahoma" w:hAnsi="Tahoma"/>
          <w:sz w:val="24"/>
        </w:rPr>
      </w:pPr>
      <w:r>
        <w:separator/>
      </w:r>
    </w:p>
  </w:endnote>
  <w:endnote w:type="continuationSeparator" w:id="0">
    <w:p w:rsidR="00AA7848" w:rsidRPr="008C5BE3" w:rsidRDefault="00AA7848" w:rsidP="00471DC3">
      <w:pPr>
        <w:rPr>
          <w:rFonts w:ascii="Tahoma" w:hAnsi="Tahoma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848" w:rsidRPr="008C5BE3" w:rsidRDefault="00AA7848" w:rsidP="00471DC3">
      <w:pPr>
        <w:rPr>
          <w:rFonts w:ascii="Tahoma" w:hAnsi="Tahoma"/>
          <w:sz w:val="24"/>
        </w:rPr>
      </w:pPr>
      <w:r>
        <w:separator/>
      </w:r>
    </w:p>
  </w:footnote>
  <w:footnote w:type="continuationSeparator" w:id="0">
    <w:p w:rsidR="00AA7848" w:rsidRPr="008C5BE3" w:rsidRDefault="00AA7848" w:rsidP="00471DC3">
      <w:pPr>
        <w:rPr>
          <w:rFonts w:ascii="Tahoma" w:hAnsi="Tahoma"/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6A92DF"/>
    <w:multiLevelType w:val="singleLevel"/>
    <w:tmpl w:val="B76A92D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D25107A"/>
    <w:multiLevelType w:val="multilevel"/>
    <w:tmpl w:val="2D25107A"/>
    <w:lvl w:ilvl="0">
      <w:start w:val="1"/>
      <w:numFmt w:val="none"/>
      <w:lvlText w:val="一、"/>
      <w:lvlJc w:val="left"/>
      <w:pPr>
        <w:ind w:left="2891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244" w:hanging="420"/>
      </w:pPr>
    </w:lvl>
    <w:lvl w:ilvl="2">
      <w:start w:val="1"/>
      <w:numFmt w:val="lowerRoman"/>
      <w:lvlText w:val="%3."/>
      <w:lvlJc w:val="right"/>
      <w:pPr>
        <w:ind w:left="4664" w:hanging="420"/>
      </w:pPr>
    </w:lvl>
    <w:lvl w:ilvl="3">
      <w:start w:val="1"/>
      <w:numFmt w:val="decimal"/>
      <w:lvlText w:val="%4."/>
      <w:lvlJc w:val="left"/>
      <w:pPr>
        <w:ind w:left="5084" w:hanging="420"/>
      </w:pPr>
    </w:lvl>
    <w:lvl w:ilvl="4">
      <w:start w:val="1"/>
      <w:numFmt w:val="lowerLetter"/>
      <w:lvlText w:val="%5)"/>
      <w:lvlJc w:val="left"/>
      <w:pPr>
        <w:ind w:left="5504" w:hanging="420"/>
      </w:pPr>
    </w:lvl>
    <w:lvl w:ilvl="5">
      <w:start w:val="1"/>
      <w:numFmt w:val="lowerRoman"/>
      <w:lvlText w:val="%6."/>
      <w:lvlJc w:val="right"/>
      <w:pPr>
        <w:ind w:left="5924" w:hanging="420"/>
      </w:pPr>
    </w:lvl>
    <w:lvl w:ilvl="6">
      <w:start w:val="1"/>
      <w:numFmt w:val="decimal"/>
      <w:lvlText w:val="%7."/>
      <w:lvlJc w:val="left"/>
      <w:pPr>
        <w:ind w:left="6344" w:hanging="420"/>
      </w:pPr>
    </w:lvl>
    <w:lvl w:ilvl="7">
      <w:start w:val="1"/>
      <w:numFmt w:val="lowerLetter"/>
      <w:lvlText w:val="%8)"/>
      <w:lvlJc w:val="left"/>
      <w:pPr>
        <w:ind w:left="6764" w:hanging="420"/>
      </w:pPr>
    </w:lvl>
    <w:lvl w:ilvl="8">
      <w:start w:val="1"/>
      <w:numFmt w:val="lowerRoman"/>
      <w:lvlText w:val="%9."/>
      <w:lvlJc w:val="right"/>
      <w:pPr>
        <w:ind w:left="7184" w:hanging="420"/>
      </w:pPr>
    </w:lvl>
  </w:abstractNum>
  <w:abstractNum w:abstractNumId="2">
    <w:nsid w:val="2EA703AD"/>
    <w:multiLevelType w:val="multilevel"/>
    <w:tmpl w:val="2EA703AD"/>
    <w:lvl w:ilvl="0">
      <w:start w:val="2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71BB58AA"/>
    <w:multiLevelType w:val="hybridMultilevel"/>
    <w:tmpl w:val="78327E58"/>
    <w:lvl w:ilvl="0" w:tplc="2C8676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0CB1"/>
    <w:rsid w:val="0001397E"/>
    <w:rsid w:val="00020068"/>
    <w:rsid w:val="00072F03"/>
    <w:rsid w:val="000D0824"/>
    <w:rsid w:val="000D2607"/>
    <w:rsid w:val="00111BCC"/>
    <w:rsid w:val="001545EA"/>
    <w:rsid w:val="002012FD"/>
    <w:rsid w:val="00273E63"/>
    <w:rsid w:val="002E435A"/>
    <w:rsid w:val="0030138E"/>
    <w:rsid w:val="00373086"/>
    <w:rsid w:val="00384090"/>
    <w:rsid w:val="003A43BD"/>
    <w:rsid w:val="003C0DA7"/>
    <w:rsid w:val="003D13CC"/>
    <w:rsid w:val="003D1EDD"/>
    <w:rsid w:val="00427359"/>
    <w:rsid w:val="00471CA5"/>
    <w:rsid w:val="00471DC3"/>
    <w:rsid w:val="004938D2"/>
    <w:rsid w:val="004A0978"/>
    <w:rsid w:val="004B216C"/>
    <w:rsid w:val="004F1D30"/>
    <w:rsid w:val="00512988"/>
    <w:rsid w:val="005619B2"/>
    <w:rsid w:val="0056415A"/>
    <w:rsid w:val="005A1D62"/>
    <w:rsid w:val="00625749"/>
    <w:rsid w:val="00636F68"/>
    <w:rsid w:val="00652781"/>
    <w:rsid w:val="006602EC"/>
    <w:rsid w:val="00662A86"/>
    <w:rsid w:val="0066614C"/>
    <w:rsid w:val="00672978"/>
    <w:rsid w:val="006859D0"/>
    <w:rsid w:val="006935BF"/>
    <w:rsid w:val="006A466D"/>
    <w:rsid w:val="006F046E"/>
    <w:rsid w:val="00757962"/>
    <w:rsid w:val="00763188"/>
    <w:rsid w:val="0083725C"/>
    <w:rsid w:val="008A0735"/>
    <w:rsid w:val="008C376C"/>
    <w:rsid w:val="00914155"/>
    <w:rsid w:val="00914A56"/>
    <w:rsid w:val="00964A59"/>
    <w:rsid w:val="009E53C6"/>
    <w:rsid w:val="00A64CF5"/>
    <w:rsid w:val="00A67129"/>
    <w:rsid w:val="00A7418F"/>
    <w:rsid w:val="00AA0519"/>
    <w:rsid w:val="00AA7848"/>
    <w:rsid w:val="00AC5FA6"/>
    <w:rsid w:val="00AE00C3"/>
    <w:rsid w:val="00B15E5F"/>
    <w:rsid w:val="00B42712"/>
    <w:rsid w:val="00B60CB1"/>
    <w:rsid w:val="00B75C50"/>
    <w:rsid w:val="00B77416"/>
    <w:rsid w:val="00B822FD"/>
    <w:rsid w:val="00C0006A"/>
    <w:rsid w:val="00C241C3"/>
    <w:rsid w:val="00C35FEB"/>
    <w:rsid w:val="00C43043"/>
    <w:rsid w:val="00C723AB"/>
    <w:rsid w:val="00D02CBF"/>
    <w:rsid w:val="00D36D6A"/>
    <w:rsid w:val="00D37F03"/>
    <w:rsid w:val="00D530D3"/>
    <w:rsid w:val="00D6018B"/>
    <w:rsid w:val="00DA2594"/>
    <w:rsid w:val="00DA3330"/>
    <w:rsid w:val="00DC2290"/>
    <w:rsid w:val="00E27E80"/>
    <w:rsid w:val="00E6486B"/>
    <w:rsid w:val="00E658F5"/>
    <w:rsid w:val="00E80AEC"/>
    <w:rsid w:val="00EC093E"/>
    <w:rsid w:val="00F007BC"/>
    <w:rsid w:val="00F16922"/>
    <w:rsid w:val="00F30FA4"/>
    <w:rsid w:val="00F701F9"/>
    <w:rsid w:val="00F93BF3"/>
    <w:rsid w:val="00F9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6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80AEC"/>
    <w:pPr>
      <w:spacing w:line="360" w:lineRule="auto"/>
      <w:jc w:val="center"/>
      <w:outlineLvl w:val="1"/>
    </w:pPr>
    <w:rPr>
      <w:rFonts w:ascii="宋体" w:hAnsi="宋体" w:cstheme="majorBidi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D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DC3"/>
    <w:rPr>
      <w:sz w:val="18"/>
      <w:szCs w:val="18"/>
    </w:rPr>
  </w:style>
  <w:style w:type="paragraph" w:styleId="a5">
    <w:name w:val="List Paragraph"/>
    <w:basedOn w:val="a"/>
    <w:uiPriority w:val="34"/>
    <w:qFormat/>
    <w:rsid w:val="00111BCC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E80AEC"/>
    <w:rPr>
      <w:rFonts w:ascii="宋体" w:hAnsi="宋体" w:cstheme="majorBidi"/>
      <w:b/>
      <w:bCs/>
      <w:iCs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B15E5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5E5F"/>
    <w:rPr>
      <w:sz w:val="18"/>
      <w:szCs w:val="18"/>
    </w:rPr>
  </w:style>
  <w:style w:type="paragraph" w:styleId="a7">
    <w:name w:val="No Spacing"/>
    <w:uiPriority w:val="1"/>
    <w:qFormat/>
    <w:rsid w:val="00B15E5F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541FD-655F-46C7-AB47-002A12F6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237</Words>
  <Characters>1352</Characters>
  <Application>Microsoft Office Word</Application>
  <DocSecurity>0</DocSecurity>
  <Lines>11</Lines>
  <Paragraphs>3</Paragraphs>
  <ScaleCrop>false</ScaleCrop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任文杰</dc:creator>
  <cp:lastModifiedBy>任文杰</cp:lastModifiedBy>
  <cp:revision>67</cp:revision>
  <dcterms:created xsi:type="dcterms:W3CDTF">2021-12-10T00:17:00Z</dcterms:created>
  <dcterms:modified xsi:type="dcterms:W3CDTF">2022-03-17T07:01:00Z</dcterms:modified>
</cp:coreProperties>
</file>